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377C" w14:textId="77777777" w:rsidR="00796572" w:rsidRDefault="009E7018">
      <w:pPr>
        <w:rPr>
          <w:rFonts w:ascii="宋体" w:eastAsia="宋体" w:hAnsi="宋体" w:cs="宋体"/>
          <w:b/>
          <w:bCs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南川西路街道办事处办理灵活就业人员社</w:t>
      </w:r>
    </w:p>
    <w:p w14:paraId="096E6EFC" w14:textId="57FB8472" w:rsidR="00796572" w:rsidRDefault="009E7018">
      <w:pPr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会保险补贴办理指南</w:t>
      </w:r>
    </w:p>
    <w:p w14:paraId="6CA47257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一、办理灵活就业人员社会保险补贴</w:t>
      </w:r>
    </w:p>
    <w:p w14:paraId="7BC367AB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（一）办事指南</w:t>
      </w:r>
    </w:p>
    <w:p w14:paraId="126CF2E6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事项名称：</w:t>
      </w:r>
      <w:r>
        <w:rPr>
          <w:rFonts w:ascii="仿宋" w:eastAsia="仿宋" w:hAnsi="仿宋" w:cs="仿宋" w:hint="eastAsia"/>
          <w:sz w:val="32"/>
          <w:szCs w:val="32"/>
        </w:rPr>
        <w:t>办理灵活就业人员社会保险补贴</w:t>
      </w:r>
    </w:p>
    <w:p w14:paraId="78AF2B0E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事项类型：</w:t>
      </w:r>
      <w:r>
        <w:rPr>
          <w:rFonts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公共服务</w:t>
      </w:r>
    </w:p>
    <w:p w14:paraId="7313BF8E" w14:textId="77777777" w:rsidR="00796572" w:rsidRDefault="009E701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设定依据：《中华人民共和国政府信息公开条例》（国务院令第</w:t>
      </w:r>
      <w:r>
        <w:rPr>
          <w:rFonts w:ascii="仿宋" w:eastAsia="仿宋" w:hAnsi="仿宋" w:cs="仿宋" w:hint="eastAsia"/>
          <w:sz w:val="32"/>
          <w:szCs w:val="32"/>
        </w:rPr>
        <w:t>711</w:t>
      </w:r>
      <w:r>
        <w:rPr>
          <w:rFonts w:ascii="仿宋" w:eastAsia="仿宋" w:hAnsi="仿宋" w:cs="仿宋" w:hint="eastAsia"/>
          <w:sz w:val="32"/>
          <w:szCs w:val="32"/>
        </w:rPr>
        <w:t>号修订）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《关于进一步做好失业登记工作强化失业人员就业服务的通知》（人社厅发〔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号）《青海省人力资源社会保障信息化便民服务创新提升行动工作方案》（人社厅发〔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131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</w:t>
      </w:r>
    </w:p>
    <w:p w14:paraId="57A89402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实施主体：南川西路街道办事处社发科</w:t>
      </w:r>
    </w:p>
    <w:p w14:paraId="79430071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办理对象：</w:t>
      </w:r>
      <w:r>
        <w:rPr>
          <w:rFonts w:ascii="仿宋" w:eastAsia="仿宋" w:hAnsi="仿宋" w:cs="仿宋" w:hint="eastAsia"/>
          <w:sz w:val="30"/>
          <w:szCs w:val="30"/>
        </w:rPr>
        <w:t>就业困难人员、高校毕业生、退役军人实现灵活就业，以及创办领办农牧民合作社的大中专毕业生，在公共就业人才服务机构办理就业登记的人员。</w:t>
      </w:r>
    </w:p>
    <w:p w14:paraId="1A74E896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法定办结时限：每月回访</w:t>
      </w:r>
    </w:p>
    <w:p w14:paraId="120B8DF3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、承诺办结时限：</w:t>
      </w:r>
      <w:r>
        <w:rPr>
          <w:rFonts w:ascii="仿宋" w:eastAsia="仿宋" w:hAnsi="仿宋" w:cs="仿宋" w:hint="eastAsia"/>
          <w:sz w:val="32"/>
          <w:szCs w:val="32"/>
        </w:rPr>
        <w:t>每月回访</w:t>
      </w:r>
    </w:p>
    <w:p w14:paraId="60515361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、受理条件：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(1)</w:t>
      </w:r>
      <w:r>
        <w:rPr>
          <w:rFonts w:ascii="仿宋" w:eastAsia="仿宋" w:hAnsi="仿宋" w:cs="仿宋" w:hint="eastAsia"/>
          <w:sz w:val="30"/>
          <w:szCs w:val="30"/>
        </w:rPr>
        <w:t>距退休年龄不足五年的城镇登记失业人员；</w:t>
      </w:r>
    </w:p>
    <w:p w14:paraId="2AF8A19B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(2)</w:t>
      </w:r>
      <w:r>
        <w:rPr>
          <w:rFonts w:ascii="仿宋" w:eastAsia="仿宋" w:hAnsi="仿宋" w:cs="仿宋" w:hint="eastAsia"/>
          <w:sz w:val="30"/>
          <w:szCs w:val="30"/>
        </w:rPr>
        <w:t>由民政部门认定的城乡低保家庭成员；</w:t>
      </w:r>
    </w:p>
    <w:p w14:paraId="1F5C8A55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  <w:r>
        <w:rPr>
          <w:rFonts w:ascii="仿宋" w:eastAsia="仿宋" w:hAnsi="仿宋" w:cs="仿宋" w:hint="eastAsia"/>
          <w:sz w:val="30"/>
          <w:szCs w:val="30"/>
        </w:rPr>
        <w:t>有劳动能力的残疾人；</w:t>
      </w:r>
    </w:p>
    <w:p w14:paraId="3C339C3F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(4)</w:t>
      </w:r>
      <w:r>
        <w:rPr>
          <w:rFonts w:ascii="仿宋" w:eastAsia="仿宋" w:hAnsi="仿宋" w:cs="仿宋" w:hint="eastAsia"/>
          <w:sz w:val="30"/>
          <w:szCs w:val="30"/>
        </w:rPr>
        <w:t>毕业后未实现首次就业的全日制高校毕业生；</w:t>
      </w:r>
    </w:p>
    <w:p w14:paraId="22FDEDA9" w14:textId="77777777" w:rsidR="00796572" w:rsidRDefault="009E7018">
      <w:pPr>
        <w:tabs>
          <w:tab w:val="left" w:pos="720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(5)</w:t>
      </w:r>
      <w:r>
        <w:rPr>
          <w:rFonts w:ascii="仿宋" w:eastAsia="仿宋" w:hAnsi="仿宋" w:cs="仿宋" w:hint="eastAsia"/>
          <w:sz w:val="30"/>
          <w:szCs w:val="30"/>
        </w:rPr>
        <w:t>退役军人；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(6)</w:t>
      </w:r>
      <w:r>
        <w:rPr>
          <w:rFonts w:ascii="仿宋" w:eastAsia="仿宋" w:hAnsi="仿宋" w:cs="仿宋" w:hint="eastAsia"/>
          <w:sz w:val="30"/>
          <w:szCs w:val="30"/>
        </w:rPr>
        <w:t>由相关部门认定的城镇零就业家庭成员</w:t>
      </w:r>
    </w:p>
    <w:p w14:paraId="02933EE5" w14:textId="77777777" w:rsidR="00796572" w:rsidRDefault="00796572">
      <w:pPr>
        <w:spacing w:line="57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5E08A24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、办理材料：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(1)</w:t>
      </w:r>
      <w:r>
        <w:rPr>
          <w:rFonts w:ascii="仿宋" w:eastAsia="仿宋" w:hAnsi="仿宋" w:cs="仿宋" w:hint="eastAsia"/>
          <w:sz w:val="32"/>
          <w:szCs w:val="32"/>
        </w:rPr>
        <w:t>《就业失业登记证》</w:t>
      </w:r>
      <w:r>
        <w:rPr>
          <w:rFonts w:ascii="仿宋" w:eastAsia="仿宋" w:hAnsi="仿宋" w:cs="仿宋" w:hint="eastAsia"/>
          <w:sz w:val="32"/>
          <w:szCs w:val="32"/>
        </w:rPr>
        <w:t>或《就业创业证》</w:t>
      </w:r>
      <w:r>
        <w:rPr>
          <w:rFonts w:ascii="仿宋" w:eastAsia="仿宋" w:hAnsi="仿宋" w:cs="仿宋" w:hint="eastAsia"/>
          <w:sz w:val="32"/>
          <w:szCs w:val="32"/>
        </w:rPr>
        <w:t>原件及复印件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需复印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（享受扶持政策情况）</w:t>
      </w:r>
      <w:r>
        <w:rPr>
          <w:rFonts w:ascii="仿宋" w:eastAsia="仿宋" w:hAnsi="仿宋" w:cs="仿宋" w:hint="eastAsia"/>
          <w:sz w:val="32"/>
          <w:szCs w:val="32"/>
        </w:rPr>
        <w:t>页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722074B3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(2)</w:t>
      </w:r>
      <w:r>
        <w:rPr>
          <w:rFonts w:ascii="仿宋" w:eastAsia="仿宋" w:hAnsi="仿宋" w:cs="仿宋" w:hint="eastAsia"/>
          <w:sz w:val="32"/>
          <w:szCs w:val="32"/>
        </w:rPr>
        <w:t>养老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医疗保险发票</w:t>
      </w:r>
      <w:r>
        <w:rPr>
          <w:rFonts w:ascii="仿宋" w:eastAsia="仿宋" w:hAnsi="仿宋" w:cs="仿宋" w:hint="eastAsia"/>
          <w:sz w:val="32"/>
          <w:szCs w:val="32"/>
        </w:rPr>
        <w:t>原件</w:t>
      </w:r>
      <w:r>
        <w:rPr>
          <w:rFonts w:ascii="仿宋" w:eastAsia="仿宋" w:hAnsi="仿宋" w:cs="仿宋" w:hint="eastAsia"/>
          <w:sz w:val="32"/>
          <w:szCs w:val="32"/>
        </w:rPr>
        <w:t>及复印件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份；</w:t>
      </w:r>
    </w:p>
    <w:p w14:paraId="6229DDE7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(3)</w:t>
      </w:r>
      <w:r>
        <w:rPr>
          <w:rFonts w:ascii="仿宋" w:eastAsia="仿宋" w:hAnsi="仿宋" w:cs="仿宋" w:hint="eastAsia"/>
          <w:sz w:val="32"/>
          <w:szCs w:val="32"/>
        </w:rPr>
        <w:t>本人身份证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户口本复印件</w:t>
      </w: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份（</w:t>
      </w:r>
      <w:r>
        <w:rPr>
          <w:rFonts w:ascii="仿宋" w:eastAsia="仿宋" w:hAnsi="仿宋" w:cs="仿宋" w:hint="eastAsia"/>
          <w:sz w:val="32"/>
          <w:szCs w:val="32"/>
        </w:rPr>
        <w:t>户口本</w:t>
      </w:r>
      <w:r>
        <w:rPr>
          <w:rFonts w:ascii="仿宋" w:eastAsia="仿宋" w:hAnsi="仿宋" w:cs="仿宋" w:hint="eastAsia"/>
          <w:sz w:val="32"/>
          <w:szCs w:val="32"/>
        </w:rPr>
        <w:t>首页及本人页）；</w:t>
      </w:r>
    </w:p>
    <w:p w14:paraId="7B32CFE4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(4)</w:t>
      </w:r>
      <w:r>
        <w:rPr>
          <w:rFonts w:ascii="仿宋" w:eastAsia="仿宋" w:hAnsi="仿宋" w:cs="仿宋" w:hint="eastAsia"/>
          <w:sz w:val="32"/>
          <w:szCs w:val="32"/>
        </w:rPr>
        <w:t>离校未就业</w:t>
      </w:r>
      <w:r>
        <w:rPr>
          <w:rFonts w:ascii="仿宋" w:eastAsia="仿宋" w:hAnsi="仿宋" w:cs="仿宋" w:hint="eastAsia"/>
          <w:sz w:val="32"/>
          <w:szCs w:val="32"/>
        </w:rPr>
        <w:t>高校毕业生需提供毕业证书复印件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份、学信网</w:t>
      </w:r>
      <w:r>
        <w:rPr>
          <w:rFonts w:ascii="仿宋" w:eastAsia="仿宋" w:hAnsi="仿宋" w:cs="仿宋" w:hint="eastAsia"/>
          <w:sz w:val="32"/>
          <w:szCs w:val="32"/>
        </w:rPr>
        <w:t>（学历）</w:t>
      </w:r>
      <w:r>
        <w:rPr>
          <w:rFonts w:ascii="仿宋" w:eastAsia="仿宋" w:hAnsi="仿宋" w:cs="仿宋" w:hint="eastAsia"/>
          <w:sz w:val="32"/>
          <w:szCs w:val="32"/>
        </w:rPr>
        <w:t>认证</w:t>
      </w:r>
      <w:r>
        <w:rPr>
          <w:rFonts w:ascii="仿宋" w:eastAsia="仿宋" w:hAnsi="仿宋" w:cs="仿宋" w:hint="eastAsia"/>
          <w:sz w:val="32"/>
          <w:szCs w:val="32"/>
        </w:rPr>
        <w:t>打</w:t>
      </w:r>
      <w:r>
        <w:rPr>
          <w:rFonts w:ascii="仿宋" w:eastAsia="仿宋" w:hAnsi="仿宋" w:cs="仿宋" w:hint="eastAsia"/>
          <w:sz w:val="32"/>
          <w:szCs w:val="32"/>
        </w:rPr>
        <w:t>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</w:t>
      </w:r>
      <w:r>
        <w:rPr>
          <w:rFonts w:ascii="仿宋" w:eastAsia="仿宋" w:hAnsi="仿宋" w:cs="仿宋" w:hint="eastAsia"/>
          <w:sz w:val="32"/>
          <w:szCs w:val="32"/>
        </w:rPr>
        <w:t>;</w:t>
      </w:r>
    </w:p>
    <w:p w14:paraId="675E4A06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(5)</w:t>
      </w:r>
      <w:r>
        <w:rPr>
          <w:rFonts w:ascii="仿宋" w:eastAsia="仿宋" w:hAnsi="仿宋" w:cs="仿宋" w:hint="eastAsia"/>
          <w:sz w:val="32"/>
          <w:szCs w:val="32"/>
        </w:rPr>
        <w:t>低保家庭需提供低保证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退役军人需提供退伍证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残疾人需提供残疾证</w:t>
      </w:r>
      <w:r>
        <w:rPr>
          <w:rFonts w:ascii="仿宋" w:eastAsia="仿宋" w:hAnsi="仿宋" w:cs="仿宋" w:hint="eastAsia"/>
          <w:sz w:val="32"/>
          <w:szCs w:val="32"/>
        </w:rPr>
        <w:t>原件及</w:t>
      </w:r>
      <w:r>
        <w:rPr>
          <w:rFonts w:ascii="仿宋" w:eastAsia="仿宋" w:hAnsi="仿宋" w:cs="仿宋" w:hint="eastAsia"/>
          <w:sz w:val="32"/>
          <w:szCs w:val="32"/>
        </w:rPr>
        <w:t>复印件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</w:t>
      </w:r>
      <w:r>
        <w:rPr>
          <w:rFonts w:ascii="仿宋" w:eastAsia="仿宋" w:hAnsi="仿宋" w:cs="仿宋" w:hint="eastAsia"/>
          <w:sz w:val="32"/>
          <w:szCs w:val="32"/>
        </w:rPr>
        <w:t>;</w:t>
      </w:r>
    </w:p>
    <w:p w14:paraId="274AAD1C" w14:textId="77777777" w:rsidR="00796572" w:rsidRDefault="009E7018">
      <w:pPr>
        <w:spacing w:line="576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(6)</w:t>
      </w:r>
      <w:r>
        <w:rPr>
          <w:rFonts w:ascii="仿宋" w:eastAsia="仿宋" w:hAnsi="仿宋" w:cs="仿宋" w:hint="eastAsia"/>
          <w:sz w:val="32"/>
          <w:szCs w:val="32"/>
        </w:rPr>
        <w:t>银行卡复印件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份，复印件上标注</w:t>
      </w:r>
      <w:r>
        <w:rPr>
          <w:rFonts w:ascii="仿宋" w:eastAsia="仿宋" w:hAnsi="仿宋" w:cs="仿宋" w:hint="eastAsia"/>
          <w:sz w:val="32"/>
          <w:szCs w:val="32"/>
        </w:rPr>
        <w:t>开户行名称及开户行行号；</w:t>
      </w:r>
    </w:p>
    <w:p w14:paraId="76DFD858" w14:textId="77777777" w:rsidR="00796572" w:rsidRDefault="009E7018">
      <w:pPr>
        <w:spacing w:line="360" w:lineRule="auto"/>
        <w:rPr>
          <w:rFonts w:ascii="仿宋" w:eastAsia="仿宋" w:hAnsi="仿宋" w:cs="仿宋"/>
          <w:kern w:val="44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、办理流程：</w:t>
      </w:r>
      <w:r>
        <w:rPr>
          <w:rFonts w:ascii="仿宋" w:eastAsia="仿宋" w:hAnsi="仿宋" w:cs="仿宋" w:hint="eastAsia"/>
          <w:sz w:val="30"/>
          <w:szCs w:val="30"/>
        </w:rPr>
        <w:t>申报→初审→复核→拨付。</w:t>
      </w:r>
    </w:p>
    <w:p w14:paraId="047BAB9F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社区受理及申报—提交区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人力资源社会保障部门审核审批</w:t>
      </w:r>
      <w:r>
        <w:rPr>
          <w:rFonts w:ascii="仿宋" w:eastAsia="仿宋" w:hAnsi="仿宋" w:cs="仿宋" w:hint="eastAsia"/>
          <w:sz w:val="32"/>
          <w:szCs w:val="32"/>
        </w:rPr>
        <w:t>—资金发放</w:t>
      </w:r>
    </w:p>
    <w:p w14:paraId="1773ABC9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、收费标准及依据：不收取任何费用</w:t>
      </w:r>
    </w:p>
    <w:p w14:paraId="4B91FA43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、办理地点时间：南川西路街道办事处各社区。</w:t>
      </w:r>
    </w:p>
    <w:p w14:paraId="3A3AB7AE" w14:textId="77777777" w:rsidR="00796572" w:rsidRDefault="009E701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上午</w:t>
      </w:r>
      <w:r>
        <w:rPr>
          <w:rFonts w:ascii="仿宋" w:eastAsia="仿宋" w:hAnsi="仿宋" w:cs="仿宋" w:hint="eastAsia"/>
          <w:sz w:val="30"/>
          <w:szCs w:val="30"/>
        </w:rPr>
        <w:t xml:space="preserve">8:30-12:00  </w:t>
      </w:r>
      <w:r>
        <w:rPr>
          <w:rFonts w:ascii="仿宋" w:eastAsia="仿宋" w:hAnsi="仿宋" w:cs="仿宋" w:hint="eastAsia"/>
          <w:sz w:val="30"/>
          <w:szCs w:val="30"/>
        </w:rPr>
        <w:t>下午</w:t>
      </w:r>
      <w:r>
        <w:rPr>
          <w:rFonts w:ascii="仿宋" w:eastAsia="仿宋" w:hAnsi="仿宋" w:cs="仿宋" w:hint="eastAsia"/>
          <w:sz w:val="30"/>
          <w:szCs w:val="30"/>
        </w:rPr>
        <w:t>14:30-18:00</w:t>
      </w:r>
      <w:r>
        <w:rPr>
          <w:rFonts w:ascii="仿宋" w:eastAsia="仿宋" w:hAnsi="仿宋" w:cs="仿宋" w:hint="eastAsia"/>
          <w:sz w:val="30"/>
          <w:szCs w:val="30"/>
        </w:rPr>
        <w:t>（节假日除外）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79A551CB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、咨询电话：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563FD2CE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、投诉电话：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6986FEA0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、常见问题：无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7AE33F80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（二）办理结果</w:t>
      </w:r>
    </w:p>
    <w:p w14:paraId="7B08099B" w14:textId="77777777" w:rsidR="00796572" w:rsidRDefault="00796572">
      <w:pPr>
        <w:rPr>
          <w:rFonts w:ascii="仿宋" w:eastAsia="仿宋" w:hAnsi="仿宋" w:cs="仿宋"/>
          <w:sz w:val="32"/>
          <w:szCs w:val="32"/>
        </w:rPr>
      </w:pPr>
    </w:p>
    <w:p w14:paraId="7E65861A" w14:textId="77777777" w:rsidR="00796572" w:rsidRDefault="009E701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灵活就业人员社会保险补贴金发放情况；审核发放人次再次复审由财政部门直接拨付个人银行账户</w:t>
      </w:r>
    </w:p>
    <w:p w14:paraId="17D68AF5" w14:textId="77777777" w:rsidR="00796572" w:rsidRDefault="00796572"/>
    <w:sectPr w:rsidR="0079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4A77E0"/>
    <w:rsid w:val="00796572"/>
    <w:rsid w:val="009E7018"/>
    <w:rsid w:val="0832244E"/>
    <w:rsid w:val="128336D5"/>
    <w:rsid w:val="1B4E01BC"/>
    <w:rsid w:val="239A0C2E"/>
    <w:rsid w:val="254A77E0"/>
    <w:rsid w:val="2B6A48F0"/>
    <w:rsid w:val="2C12349A"/>
    <w:rsid w:val="2E663119"/>
    <w:rsid w:val="3DFD70A5"/>
    <w:rsid w:val="5AA61602"/>
    <w:rsid w:val="5C5E64D6"/>
    <w:rsid w:val="717E4278"/>
    <w:rsid w:val="73FE2254"/>
    <w:rsid w:val="79B937AD"/>
    <w:rsid w:val="7E7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4ECC3"/>
  <w15:docId w15:val="{E8905028-E5F0-4B7B-91C8-2EECE3B9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Overdoes。</dc:creator>
  <cp:lastModifiedBy>Administrator</cp:lastModifiedBy>
  <cp:revision>2</cp:revision>
  <dcterms:created xsi:type="dcterms:W3CDTF">2021-06-23T03:47:00Z</dcterms:created>
  <dcterms:modified xsi:type="dcterms:W3CDTF">2021-07-21T08:48:00Z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